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2-6174</w:t>
      </w:r>
      <w:r>
        <w:rPr>
          <w:rFonts w:ascii="Times New Roman" w:eastAsia="Times New Roman" w:hAnsi="Times New Roman" w:cs="Times New Roman"/>
        </w:rPr>
        <w:t>-2602/24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25 дека</w:t>
      </w:r>
      <w:r>
        <w:rPr>
          <w:rFonts w:ascii="Times New Roman" w:eastAsia="Times New Roman" w:hAnsi="Times New Roman" w:cs="Times New Roman"/>
          <w:sz w:val="26"/>
          <w:szCs w:val="26"/>
        </w:rPr>
        <w:t>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</w:t>
      </w:r>
      <w:r>
        <w:rPr>
          <w:rFonts w:ascii="Times New Roman" w:eastAsia="Times New Roman" w:hAnsi="Times New Roman" w:cs="Times New Roman"/>
          <w:sz w:val="26"/>
          <w:szCs w:val="26"/>
        </w:rPr>
        <w:t>Русинтерфинанс</w:t>
      </w:r>
      <w:r>
        <w:rPr>
          <w:rFonts w:ascii="Times New Roman" w:eastAsia="Times New Roman" w:hAnsi="Times New Roman" w:cs="Times New Roman"/>
          <w:sz w:val="26"/>
          <w:szCs w:val="26"/>
        </w:rPr>
        <w:t>» к Назаровой Анне Александровне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</w:t>
      </w:r>
      <w:r>
        <w:rPr>
          <w:rFonts w:ascii="Times New Roman" w:eastAsia="Times New Roman" w:hAnsi="Times New Roman" w:cs="Times New Roman"/>
          <w:sz w:val="26"/>
          <w:szCs w:val="26"/>
        </w:rPr>
        <w:t>Русинтерфинанс</w:t>
      </w:r>
      <w:r>
        <w:rPr>
          <w:rFonts w:ascii="Times New Roman" w:eastAsia="Times New Roman" w:hAnsi="Times New Roman" w:cs="Times New Roman"/>
          <w:sz w:val="26"/>
          <w:szCs w:val="26"/>
        </w:rPr>
        <w:t>» к Назаровой Анне Александровне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Назаровой Анны Александровны, </w:t>
      </w:r>
      <w:r>
        <w:rPr>
          <w:rStyle w:val="cat-PassportDatagrp-1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</w:t>
      </w:r>
      <w:r>
        <w:rPr>
          <w:rFonts w:ascii="Times New Roman" w:eastAsia="Times New Roman" w:hAnsi="Times New Roman" w:cs="Times New Roman"/>
          <w:sz w:val="26"/>
          <w:szCs w:val="26"/>
        </w:rPr>
        <w:t>Русинтерфинанс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ИНН </w:t>
      </w:r>
      <w:r>
        <w:rPr>
          <w:rStyle w:val="cat-PhoneNumbergrp-16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(проценты) по дог</w:t>
      </w:r>
      <w:r>
        <w:rPr>
          <w:rFonts w:ascii="Times New Roman" w:eastAsia="Times New Roman" w:hAnsi="Times New Roman" w:cs="Times New Roman"/>
          <w:sz w:val="26"/>
          <w:szCs w:val="26"/>
        </w:rPr>
        <w:t>овору займа №20049571 от 04.03.2022 за период с 04.03.2022 по 04.04.2024 в сумме 20 000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также судебные расходы по оплате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арственной пошлины в размере 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всего взыскать 20 800 (двадцать тысяч восемьсот)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2-6174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PhoneNumbergrp-16rplc-13">
    <w:name w:val="cat-PhoneNumber grp-16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